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50A" w:rsidRPr="00FC650A" w:rsidRDefault="00FC650A" w:rsidP="00FC650A">
      <w:pPr>
        <w:keepNext/>
        <w:keepLines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</w:pPr>
      <w:bookmarkStart w:id="0" w:name="bookmark2"/>
      <w:r w:rsidRPr="00FC650A">
        <w:rPr>
          <w:rFonts w:ascii="Times New Roman" w:eastAsia="Times New Roman" w:hAnsi="Times New Roman" w:cs="Times New Roman"/>
          <w:sz w:val="26"/>
          <w:szCs w:val="26"/>
          <w:lang w:eastAsia="ru-RU" w:bidi="ru-RU"/>
        </w:rPr>
        <w:t>План проведения циклов повышения квалификации в ФГБУ «СПб НИИФ» Минздрава России на 2022 год</w:t>
      </w:r>
    </w:p>
    <w:tbl>
      <w:tblPr>
        <w:tblStyle w:val="a3"/>
        <w:tblpPr w:leftFromText="180" w:rightFromText="180" w:vertAnchor="text" w:horzAnchor="margin" w:tblpX="-658" w:tblpY="201"/>
        <w:tblW w:w="10627" w:type="dxa"/>
        <w:tblLayout w:type="fixed"/>
        <w:tblLook w:val="04A0" w:firstRow="1" w:lastRow="0" w:firstColumn="1" w:lastColumn="0" w:noHBand="0" w:noVBand="1"/>
      </w:tblPr>
      <w:tblGrid>
        <w:gridCol w:w="562"/>
        <w:gridCol w:w="6521"/>
        <w:gridCol w:w="1853"/>
        <w:gridCol w:w="1691"/>
      </w:tblGrid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№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Наименование цикла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 xml:space="preserve">Продолжительность цикла </w:t>
            </w:r>
          </w:p>
          <w:p w:rsidR="00FC650A" w:rsidRPr="00FC650A" w:rsidRDefault="00FC650A" w:rsidP="00FC650A">
            <w:pPr>
              <w:widowControl w:val="0"/>
              <w:ind w:right="-9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(уч. часов)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ind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</w:pPr>
            <w:r w:rsidRPr="00FC650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 w:bidi="ru-RU"/>
              </w:rPr>
              <w:t>Стоимость (рубли)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Базовые вопросы бронхоскопии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Организация противотуберкулезной помощи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Нетуберкулезные микобактериозы в практике пульмонолога и фтизиатра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Хирургическое лечение врожденных пороков развития каркаса грудной клетки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Современные возможности хирургического лечения деструктивных поражений позвоночника у взрослых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Стратегия лечения туберкулеза с МЛУ и ШЛУ возбудителя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Радиационная безопасность при лучевых исследованиях с источником ионизирующего излучения (для специалистов со средним медицинским образованием)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Радиационная безопасность при лучевых исследованиях с источником ионизирующего излучения (для специалистов с высшим медицинским образованием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Симуляционный курс по диагностической бронхоскопии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17.500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Спирометрия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36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Внелегочный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Актуальные вопросы торакальной хирургии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Этиологическая диагностика туберкулеза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Базовая бронхоскопия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72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42.000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Бодиплетизмография</w:t>
            </w:r>
            <w:proofErr w:type="spellEnd"/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Дифференциальная диагностика и лечение гнойно-воспалительных заболеваний позвоночника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35.000</w:t>
            </w:r>
          </w:p>
        </w:tc>
      </w:tr>
      <w:tr w:rsidR="00FC650A" w:rsidRPr="00FC650A" w:rsidTr="00385EC6"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Костно-суставной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108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Актуальные вопросы компьютерной томографии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Актуальные вопросы костно-суставного туберкулеза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Внелегочный туберкулез у взрослых, детей и подростков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Фтизиатрия 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25.000</w:t>
            </w:r>
          </w:p>
        </w:tc>
      </w:tr>
      <w:tr w:rsidR="00FC650A" w:rsidRPr="00FC650A" w:rsidTr="00385EC6">
        <w:trPr>
          <w:trHeight w:val="4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widowControl w:val="0"/>
              <w:numPr>
                <w:ilvl w:val="0"/>
                <w:numId w:val="3"/>
              </w:numPr>
              <w:ind w:left="0" w:firstLine="0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Фтизиатрия. </w:t>
            </w:r>
            <w:r w:rsidRPr="00FC650A">
              <w:rPr>
                <w:rFonts w:ascii="Times New Roman" w:hAnsi="Times New Roman" w:cs="Times New Roman"/>
                <w:sz w:val="28"/>
                <w:szCs w:val="28"/>
                <w:lang w:bidi="ru-RU"/>
              </w:rPr>
              <w:t xml:space="preserve"> Профессиональная переподготовка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504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C650A" w:rsidRPr="00FC650A" w:rsidRDefault="00FC650A" w:rsidP="00FC650A">
            <w:pPr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C650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80.000</w:t>
            </w:r>
          </w:p>
        </w:tc>
      </w:tr>
    </w:tbl>
    <w:p w:rsidR="007B719A" w:rsidRPr="00FA4E43" w:rsidRDefault="007B719A" w:rsidP="00EA0DC4">
      <w:pPr>
        <w:pStyle w:val="20"/>
        <w:keepLines/>
        <w:shd w:val="clear" w:color="auto" w:fill="auto"/>
        <w:spacing w:before="0" w:line="240" w:lineRule="auto"/>
        <w:jc w:val="left"/>
        <w:rPr>
          <w:sz w:val="28"/>
          <w:szCs w:val="28"/>
          <w:lang w:eastAsia="ru-RU" w:bidi="ru-RU"/>
        </w:rPr>
      </w:pPr>
      <w:bookmarkStart w:id="1" w:name="_GoBack"/>
      <w:bookmarkEnd w:id="1"/>
    </w:p>
    <w:bookmarkEnd w:id="0"/>
    <w:sectPr w:rsidR="007B719A" w:rsidRPr="00FA4E43" w:rsidSect="00D36A2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56172"/>
    <w:multiLevelType w:val="hybridMultilevel"/>
    <w:tmpl w:val="16B478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BE355F"/>
    <w:multiLevelType w:val="hybridMultilevel"/>
    <w:tmpl w:val="FE942C0E"/>
    <w:lvl w:ilvl="0" w:tplc="6BB68CBC">
      <w:start w:val="1"/>
      <w:numFmt w:val="decimal"/>
      <w:lvlText w:val="%1."/>
      <w:lvlJc w:val="left"/>
      <w:pPr>
        <w:ind w:left="644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28540C"/>
    <w:multiLevelType w:val="hybridMultilevel"/>
    <w:tmpl w:val="2AF09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8E1E05"/>
    <w:multiLevelType w:val="hybridMultilevel"/>
    <w:tmpl w:val="AC8E5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91E"/>
    <w:rsid w:val="00005161"/>
    <w:rsid w:val="00006233"/>
    <w:rsid w:val="000423CF"/>
    <w:rsid w:val="00072203"/>
    <w:rsid w:val="00075F47"/>
    <w:rsid w:val="00084066"/>
    <w:rsid w:val="00091CBB"/>
    <w:rsid w:val="0010191E"/>
    <w:rsid w:val="00103B00"/>
    <w:rsid w:val="001141B6"/>
    <w:rsid w:val="0012049C"/>
    <w:rsid w:val="001A0F38"/>
    <w:rsid w:val="001D7296"/>
    <w:rsid w:val="001E00D2"/>
    <w:rsid w:val="001E712F"/>
    <w:rsid w:val="002020AD"/>
    <w:rsid w:val="002117CB"/>
    <w:rsid w:val="00217CEC"/>
    <w:rsid w:val="00242BE3"/>
    <w:rsid w:val="00254B14"/>
    <w:rsid w:val="002577D2"/>
    <w:rsid w:val="00265E02"/>
    <w:rsid w:val="00284AB9"/>
    <w:rsid w:val="00291D8B"/>
    <w:rsid w:val="002950A8"/>
    <w:rsid w:val="002C3A71"/>
    <w:rsid w:val="002C4ACB"/>
    <w:rsid w:val="002F228C"/>
    <w:rsid w:val="002F7ED3"/>
    <w:rsid w:val="003127D6"/>
    <w:rsid w:val="00320650"/>
    <w:rsid w:val="003263DC"/>
    <w:rsid w:val="00332736"/>
    <w:rsid w:val="00333513"/>
    <w:rsid w:val="0034238D"/>
    <w:rsid w:val="0034797D"/>
    <w:rsid w:val="00361754"/>
    <w:rsid w:val="003813A7"/>
    <w:rsid w:val="003E3F3C"/>
    <w:rsid w:val="0041013C"/>
    <w:rsid w:val="004425E5"/>
    <w:rsid w:val="00450DFA"/>
    <w:rsid w:val="004667D5"/>
    <w:rsid w:val="004756AB"/>
    <w:rsid w:val="004C6763"/>
    <w:rsid w:val="004C75E1"/>
    <w:rsid w:val="00511A60"/>
    <w:rsid w:val="0056407C"/>
    <w:rsid w:val="00566F03"/>
    <w:rsid w:val="00576362"/>
    <w:rsid w:val="005862F3"/>
    <w:rsid w:val="005B444C"/>
    <w:rsid w:val="005C7165"/>
    <w:rsid w:val="00602FB5"/>
    <w:rsid w:val="00611A92"/>
    <w:rsid w:val="0061232E"/>
    <w:rsid w:val="00637816"/>
    <w:rsid w:val="00640D25"/>
    <w:rsid w:val="00641A29"/>
    <w:rsid w:val="006A299A"/>
    <w:rsid w:val="006F4D9D"/>
    <w:rsid w:val="006F4F73"/>
    <w:rsid w:val="00730E18"/>
    <w:rsid w:val="00734E19"/>
    <w:rsid w:val="00740C90"/>
    <w:rsid w:val="00775E3D"/>
    <w:rsid w:val="007858B9"/>
    <w:rsid w:val="007A198B"/>
    <w:rsid w:val="007B719A"/>
    <w:rsid w:val="007E48A3"/>
    <w:rsid w:val="00806BFD"/>
    <w:rsid w:val="00821D4E"/>
    <w:rsid w:val="00842E10"/>
    <w:rsid w:val="00845F8C"/>
    <w:rsid w:val="00874B16"/>
    <w:rsid w:val="0088709D"/>
    <w:rsid w:val="00890CDB"/>
    <w:rsid w:val="008B6A26"/>
    <w:rsid w:val="008D75E0"/>
    <w:rsid w:val="008F739D"/>
    <w:rsid w:val="00921415"/>
    <w:rsid w:val="00934F14"/>
    <w:rsid w:val="00944D6C"/>
    <w:rsid w:val="00983069"/>
    <w:rsid w:val="00990363"/>
    <w:rsid w:val="009B10AC"/>
    <w:rsid w:val="009B3C8A"/>
    <w:rsid w:val="009D516D"/>
    <w:rsid w:val="00A03EB0"/>
    <w:rsid w:val="00A138AE"/>
    <w:rsid w:val="00A33DF3"/>
    <w:rsid w:val="00A447EA"/>
    <w:rsid w:val="00A651F3"/>
    <w:rsid w:val="00AA75D8"/>
    <w:rsid w:val="00AB16EE"/>
    <w:rsid w:val="00B10CB3"/>
    <w:rsid w:val="00B20EC6"/>
    <w:rsid w:val="00B2268F"/>
    <w:rsid w:val="00B64A63"/>
    <w:rsid w:val="00B81A22"/>
    <w:rsid w:val="00BE4404"/>
    <w:rsid w:val="00BE7D9D"/>
    <w:rsid w:val="00C33FAB"/>
    <w:rsid w:val="00C46729"/>
    <w:rsid w:val="00C500A9"/>
    <w:rsid w:val="00C80DEF"/>
    <w:rsid w:val="00CA1C6A"/>
    <w:rsid w:val="00CF0B59"/>
    <w:rsid w:val="00D36A28"/>
    <w:rsid w:val="00D36E27"/>
    <w:rsid w:val="00D4057D"/>
    <w:rsid w:val="00D647EF"/>
    <w:rsid w:val="00DB60D9"/>
    <w:rsid w:val="00DC4926"/>
    <w:rsid w:val="00DF3136"/>
    <w:rsid w:val="00DF7C4E"/>
    <w:rsid w:val="00E22123"/>
    <w:rsid w:val="00E4095A"/>
    <w:rsid w:val="00E6587D"/>
    <w:rsid w:val="00E85347"/>
    <w:rsid w:val="00E8713E"/>
    <w:rsid w:val="00E92C9B"/>
    <w:rsid w:val="00EA0DC4"/>
    <w:rsid w:val="00EA1D1E"/>
    <w:rsid w:val="00EC3163"/>
    <w:rsid w:val="00ED4C99"/>
    <w:rsid w:val="00ED5836"/>
    <w:rsid w:val="00ED5B16"/>
    <w:rsid w:val="00EE4377"/>
    <w:rsid w:val="00EF0649"/>
    <w:rsid w:val="00F1065C"/>
    <w:rsid w:val="00F249F8"/>
    <w:rsid w:val="00F51EE1"/>
    <w:rsid w:val="00F5756E"/>
    <w:rsid w:val="00F877D1"/>
    <w:rsid w:val="00FA4E43"/>
    <w:rsid w:val="00FA672C"/>
    <w:rsid w:val="00FB150C"/>
    <w:rsid w:val="00FC14DB"/>
    <w:rsid w:val="00FC650A"/>
    <w:rsid w:val="00FE0088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11C7D1"/>
  <w15:chartTrackingRefBased/>
  <w15:docId w15:val="{24BB8BA5-B762-4F83-A899-1DBFF3A0F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5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19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basedOn w:val="a0"/>
    <w:link w:val="10"/>
    <w:rsid w:val="0010191E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">
    <w:name w:val="Заголовок №2_"/>
    <w:basedOn w:val="a0"/>
    <w:link w:val="20"/>
    <w:rsid w:val="0010191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0">
    <w:name w:val="Заголовок №1"/>
    <w:basedOn w:val="a"/>
    <w:link w:val="1"/>
    <w:rsid w:val="0010191E"/>
    <w:pPr>
      <w:widowControl w:val="0"/>
      <w:shd w:val="clear" w:color="auto" w:fill="FFFFFF"/>
      <w:spacing w:after="900" w:line="274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Заголовок №2"/>
    <w:basedOn w:val="a"/>
    <w:link w:val="2"/>
    <w:rsid w:val="0010191E"/>
    <w:pPr>
      <w:widowControl w:val="0"/>
      <w:shd w:val="clear" w:color="auto" w:fill="FFFFFF"/>
      <w:spacing w:before="900" w:after="0" w:line="274" w:lineRule="exact"/>
      <w:jc w:val="center"/>
      <w:outlineLvl w:val="1"/>
    </w:pPr>
    <w:rPr>
      <w:rFonts w:ascii="Times New Roman" w:eastAsia="Times New Roman" w:hAnsi="Times New Roman" w:cs="Times New Roman"/>
    </w:rPr>
  </w:style>
  <w:style w:type="character" w:customStyle="1" w:styleId="21">
    <w:name w:val="Основной текст (2)_"/>
    <w:basedOn w:val="a0"/>
    <w:link w:val="22"/>
    <w:rsid w:val="0010191E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295pt">
    <w:name w:val="Основной текст (2) + 9;5 pt"/>
    <w:basedOn w:val="21"/>
    <w:rsid w:val="0010191E"/>
    <w:rPr>
      <w:rFonts w:ascii="Times New Roman" w:eastAsia="Times New Roman" w:hAnsi="Times New Roman" w:cs="Times New Roman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10191E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75F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75F47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42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2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4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69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EF4B77-2A71-4E60-8A03-04E6195A4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Ксения Александровна Майорова</dc:creator>
  <cp:keywords/>
  <dc:description/>
  <cp:lastModifiedBy>Ксения Александровна Майорова</cp:lastModifiedBy>
  <cp:revision>3</cp:revision>
  <cp:lastPrinted>2020-01-13T12:12:00Z</cp:lastPrinted>
  <dcterms:created xsi:type="dcterms:W3CDTF">2022-04-06T10:18:00Z</dcterms:created>
  <dcterms:modified xsi:type="dcterms:W3CDTF">2022-04-06T11:42:00Z</dcterms:modified>
</cp:coreProperties>
</file>